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B07E7" w14:textId="69817051" w:rsidR="009A6D5B" w:rsidRPr="007B47B1" w:rsidRDefault="009A6D5B" w:rsidP="009A6D5B">
      <w:pPr>
        <w:pStyle w:val="a3"/>
        <w:jc w:val="both"/>
        <w:rPr>
          <w:b/>
          <w:bCs/>
          <w:sz w:val="32"/>
          <w:szCs w:val="32"/>
        </w:rPr>
      </w:pPr>
      <w:r w:rsidRPr="007B47B1">
        <w:rPr>
          <w:b/>
          <w:bCs/>
          <w:sz w:val="32"/>
          <w:szCs w:val="32"/>
        </w:rPr>
        <w:t xml:space="preserve">Порядок пересечения границы РФ установлен </w:t>
      </w:r>
      <w:r w:rsidRPr="00716C4E">
        <w:rPr>
          <w:b/>
          <w:bCs/>
          <w:sz w:val="32"/>
          <w:szCs w:val="32"/>
        </w:rPr>
        <w:t>Федеральным Законом №114-ФЗ от 15.08.1996 г. "О порядке выезда из Российской Федерации и въезда в Росс</w:t>
      </w:r>
      <w:bookmarkStart w:id="0" w:name="_GoBack"/>
      <w:bookmarkEnd w:id="0"/>
      <w:r w:rsidRPr="00716C4E">
        <w:rPr>
          <w:b/>
          <w:bCs/>
          <w:sz w:val="32"/>
          <w:szCs w:val="32"/>
        </w:rPr>
        <w:t>ийскую Федерацию"</w:t>
      </w:r>
    </w:p>
    <w:p w14:paraId="142AE53D" w14:textId="77777777" w:rsidR="009A6D5B" w:rsidRDefault="009A6D5B" w:rsidP="009A6D5B">
      <w:pPr>
        <w:pStyle w:val="a3"/>
        <w:jc w:val="both"/>
      </w:pPr>
      <w:r>
        <w:t>Чтобы въехать в РФ, иностранный гражданин должен иметь действующий заграничный паспорт. Если паспорт просрочен, Вас не пропустят через границу.</w:t>
      </w:r>
    </w:p>
    <w:p w14:paraId="4CA9111A" w14:textId="77777777" w:rsidR="009A6D5B" w:rsidRDefault="009A6D5B" w:rsidP="009A6D5B">
      <w:pPr>
        <w:pStyle w:val="a3"/>
        <w:jc w:val="both"/>
      </w:pPr>
      <w:r>
        <w:t>Граждане стран СНГ, Абхазии, Южной Осетии, Израиля, а также большинства государств Латинской Америки, имеют право безвизового въезда в РФ на срок до 90 дней. Граждане Южной Кореи имеют право безвизового въезда в РФ на срок до 60 дней. Граждане Сербии, Черногории, Македонии, Боснии и Герцеговины, Кубы, Монголии, Таиланда, Турции имеют право безвизового въезда в РФ на срок до 30 дней.</w:t>
      </w:r>
    </w:p>
    <w:p w14:paraId="0D01F847" w14:textId="77777777" w:rsidR="009A6D5B" w:rsidRDefault="009A6D5B" w:rsidP="009A6D5B">
      <w:pPr>
        <w:pStyle w:val="a3"/>
        <w:jc w:val="both"/>
      </w:pPr>
      <w:r>
        <w:t xml:space="preserve">Иностранные граждане – пассажиры круизных судов, прибывшие в РФ через Морской и Речной порты </w:t>
      </w:r>
      <w:r>
        <w:rPr>
          <w:rStyle w:val="nobr"/>
        </w:rPr>
        <w:t>Санкт-Петербурга</w:t>
      </w:r>
      <w:r>
        <w:t xml:space="preserve">, могут находиться в </w:t>
      </w:r>
      <w:r>
        <w:rPr>
          <w:rStyle w:val="nobr"/>
        </w:rPr>
        <w:t>Санкт-Петербурге</w:t>
      </w:r>
      <w:r>
        <w:t xml:space="preserve"> в течение 72 часов без виз.</w:t>
      </w:r>
    </w:p>
    <w:p w14:paraId="1F9E6980" w14:textId="77777777" w:rsidR="009A6D5B" w:rsidRDefault="009A6D5B" w:rsidP="009A6D5B">
      <w:pPr>
        <w:pStyle w:val="a3"/>
        <w:jc w:val="both"/>
      </w:pPr>
      <w:r>
        <w:t>Граждане Армении, Белоруссии, Казахстана, Украины имеют право въезда в РФ по предъявлению национального (внутреннего) паспорта.</w:t>
      </w:r>
    </w:p>
    <w:p w14:paraId="1B4225B3" w14:textId="77777777" w:rsidR="009A6D5B" w:rsidRDefault="009A6D5B" w:rsidP="009A6D5B">
      <w:pPr>
        <w:pStyle w:val="a3"/>
        <w:jc w:val="both"/>
      </w:pPr>
      <w:r>
        <w:t xml:space="preserve">С 1 января 2015 года въезд в РФ для граждан Таджикистана и Кыргызстана возможен только по </w:t>
      </w:r>
      <w:r>
        <w:rPr>
          <w:rStyle w:val="a5"/>
        </w:rPr>
        <w:t>заграничным паспортам</w:t>
      </w:r>
      <w:r>
        <w:t>.</w:t>
      </w:r>
    </w:p>
    <w:p w14:paraId="53AD0178" w14:textId="77777777" w:rsidR="009A6D5B" w:rsidRDefault="009A6D5B" w:rsidP="009A6D5B">
      <w:pPr>
        <w:pStyle w:val="a3"/>
        <w:jc w:val="both"/>
      </w:pPr>
      <w:r>
        <w:t>Несовершеннолетние иностранные граждане въезжают в РФ по заграничному паспорту, несовершеннолетние граждане Казахстана, Киргизии, Узбекистана, Украины, Таджикистана могут въехать в РФ на основании свидетельства о рождении в сопровождении родителей, усыновителей, опекунов, попечителей и уполномоченных лиц.</w:t>
      </w:r>
    </w:p>
    <w:p w14:paraId="2F1E3056" w14:textId="77777777" w:rsidR="009A6D5B" w:rsidRDefault="009A6D5B" w:rsidP="009A6D5B">
      <w:pPr>
        <w:pStyle w:val="a3"/>
        <w:jc w:val="both"/>
      </w:pPr>
      <w:r>
        <w:rPr>
          <w:rStyle w:val="a5"/>
        </w:rPr>
        <w:t xml:space="preserve">Подготовка к въезду в Российскую Федерацию </w:t>
      </w:r>
    </w:p>
    <w:p w14:paraId="3431219E" w14:textId="77777777" w:rsidR="009A6D5B" w:rsidRDefault="009A6D5B" w:rsidP="009A6D5B">
      <w:pPr>
        <w:pStyle w:val="a3"/>
        <w:jc w:val="both"/>
      </w:pPr>
      <w:r>
        <w:t>Перед поездкой мы советуем Вам:</w:t>
      </w:r>
    </w:p>
    <w:p w14:paraId="5BE38416" w14:textId="77777777" w:rsidR="009A6D5B" w:rsidRDefault="009A6D5B" w:rsidP="009A6D5B">
      <w:pPr>
        <w:pStyle w:val="a3"/>
        <w:jc w:val="both"/>
      </w:pPr>
      <w:r>
        <w:t xml:space="preserve">- </w:t>
      </w:r>
      <w:r>
        <w:rPr>
          <w:rStyle w:val="a5"/>
        </w:rPr>
        <w:t>изучить российское законодательство</w:t>
      </w:r>
      <w:r>
        <w:t>: миграционное законодательство России развивается и реформируется – Вам необходимо быть в курсе последних изменений.</w:t>
      </w:r>
    </w:p>
    <w:p w14:paraId="424F2A17" w14:textId="77777777" w:rsidR="009A6D5B" w:rsidRDefault="009A6D5B" w:rsidP="009A6D5B">
      <w:pPr>
        <w:pStyle w:val="a3"/>
        <w:jc w:val="both"/>
      </w:pPr>
      <w:r>
        <w:t>Обратите внимание на важные изменения:</w:t>
      </w:r>
    </w:p>
    <w:p w14:paraId="720E95FC" w14:textId="77777777" w:rsidR="009A6D5B" w:rsidRDefault="009A6D5B" w:rsidP="009A6D5B">
      <w:pPr>
        <w:pStyle w:val="a3"/>
        <w:jc w:val="both"/>
      </w:pPr>
      <w:r>
        <w:t xml:space="preserve">Граждане стран СНГ с правом безвизового въезда в Россию могут находиться в РФ с частными целями, без оформления патента на работу, </w:t>
      </w:r>
      <w:r>
        <w:rPr>
          <w:rStyle w:val="a5"/>
        </w:rPr>
        <w:t>не более 90 дней за 6 месяцев</w:t>
      </w:r>
      <w:r>
        <w:t>. За 6 месяцев с момента въезда Вы можете несколько раз приехать в Россию, но общее время Вашего нахождения в России не должно превышать 90 дней.</w:t>
      </w:r>
    </w:p>
    <w:p w14:paraId="349CD863" w14:textId="77777777" w:rsidR="009A6D5B" w:rsidRDefault="009A6D5B" w:rsidP="009A6D5B">
      <w:pPr>
        <w:pStyle w:val="a3"/>
        <w:jc w:val="both"/>
      </w:pPr>
      <w:r>
        <w:t xml:space="preserve">Иностранный гражданин, приезжающий в РФ работать, обязательно должен указывать в миграционной карте </w:t>
      </w:r>
      <w:r>
        <w:rPr>
          <w:rStyle w:val="a5"/>
        </w:rPr>
        <w:t>цель визита – «работа»</w:t>
      </w:r>
      <w:r>
        <w:t>. Без указания такой цели визита нельзя будет подать документы на патент на работу и трудоустроиться официально.</w:t>
      </w:r>
    </w:p>
    <w:p w14:paraId="002620EA" w14:textId="77777777" w:rsidR="009A6D5B" w:rsidRDefault="009A6D5B" w:rsidP="009A6D5B">
      <w:pPr>
        <w:pStyle w:val="a3"/>
        <w:jc w:val="both"/>
      </w:pPr>
      <w:r>
        <w:t>Узнать о последних нововведениях в области миграционного законодательства можно</w:t>
      </w:r>
      <w:hyperlink r:id="rId4" w:tgtFrame="_blank" w:history="1">
        <w:r>
          <w:rPr>
            <w:rStyle w:val="a4"/>
          </w:rPr>
          <w:t xml:space="preserve"> на официальном сайте УВМ ГУ МВД России по </w:t>
        </w:r>
        <w:r>
          <w:rPr>
            <w:rStyle w:val="nobr"/>
            <w:color w:val="0000FF"/>
            <w:u w:val="single"/>
          </w:rPr>
          <w:t>Санкт-Петербургу</w:t>
        </w:r>
        <w:r>
          <w:rPr>
            <w:rStyle w:val="a4"/>
          </w:rPr>
          <w:t xml:space="preserve"> и Ленинградской области</w:t>
        </w:r>
      </w:hyperlink>
    </w:p>
    <w:p w14:paraId="51C96768" w14:textId="77777777" w:rsidR="009A6D5B" w:rsidRDefault="009A6D5B" w:rsidP="009A6D5B">
      <w:pPr>
        <w:pStyle w:val="a3"/>
        <w:jc w:val="both"/>
      </w:pPr>
      <w:r>
        <w:rPr>
          <w:rStyle w:val="a5"/>
        </w:rPr>
        <w:t>-   проверить, не запрещен ли Вам въезд в Россию:</w:t>
      </w:r>
    </w:p>
    <w:p w14:paraId="3690D5AD" w14:textId="77777777" w:rsidR="009A6D5B" w:rsidRDefault="009A6D5B" w:rsidP="009A6D5B">
      <w:pPr>
        <w:pStyle w:val="a3"/>
        <w:jc w:val="both"/>
      </w:pPr>
      <w:r>
        <w:lastRenderedPageBreak/>
        <w:t>С 1 января 2013 года лицам, превысившим законный срок пребывания в РФ более чем на 30 дней, выносится автоматический запрет на въезд.</w:t>
      </w:r>
    </w:p>
    <w:p w14:paraId="6D622E5A" w14:textId="77777777" w:rsidR="009A6D5B" w:rsidRDefault="009A6D5B" w:rsidP="009A6D5B">
      <w:pPr>
        <w:pStyle w:val="a3"/>
        <w:jc w:val="both"/>
      </w:pPr>
      <w:r>
        <w:rPr>
          <w:rStyle w:val="a5"/>
        </w:rPr>
        <w:t>-     оформить полис медицинского страхования</w:t>
      </w:r>
      <w:r>
        <w:t>:</w:t>
      </w:r>
    </w:p>
    <w:p w14:paraId="6A993119" w14:textId="77777777" w:rsidR="009A6D5B" w:rsidRDefault="009A6D5B" w:rsidP="009A6D5B">
      <w:pPr>
        <w:pStyle w:val="a3"/>
        <w:jc w:val="both"/>
      </w:pPr>
      <w:r>
        <w:t xml:space="preserve">при въезде в Россию граждане стран СНГ должны </w:t>
      </w:r>
      <w:r>
        <w:rPr>
          <w:rStyle w:val="a5"/>
        </w:rPr>
        <w:t>иметь полис добровольного медицинского страхования сроком действия не меньше 3 месяцев с момента въезда</w:t>
      </w:r>
      <w:r>
        <w:t>.</w:t>
      </w:r>
    </w:p>
    <w:p w14:paraId="11FD7669" w14:textId="77777777" w:rsidR="009A6D5B" w:rsidRDefault="009A6D5B" w:rsidP="009A6D5B">
      <w:pPr>
        <w:pStyle w:val="a3"/>
        <w:jc w:val="both"/>
      </w:pPr>
      <w:r>
        <w:t>Полис можно приобрести у себя на родине в представительствах страховых организаций РФ. В РФ его можно приобрести в любой страховой организации, в крупных аэропортах и на вокзалах, а также в отделениях Почты России. В полисе должны быть указаны условия оказания медицинской помощи и контактные телефоны страховой компании на территории России.</w:t>
      </w:r>
    </w:p>
    <w:p w14:paraId="43B443F4" w14:textId="77777777" w:rsidR="009A6D5B" w:rsidRDefault="009A6D5B" w:rsidP="009A6D5B">
      <w:pPr>
        <w:pStyle w:val="a3"/>
        <w:jc w:val="both"/>
      </w:pPr>
      <w:r>
        <w:t>В случае отсутствия у иностранного гражданина страхового медицинского полиса при прохождении паспортного контроля на границе ему может быть отказано во въезде в РФ.</w:t>
      </w:r>
    </w:p>
    <w:p w14:paraId="759FCF1D" w14:textId="77777777" w:rsidR="009A6D5B" w:rsidRDefault="009A6D5B" w:rsidP="009A6D5B">
      <w:pPr>
        <w:pStyle w:val="a3"/>
        <w:jc w:val="both"/>
      </w:pPr>
      <w:r>
        <w:t xml:space="preserve">- </w:t>
      </w:r>
      <w:r>
        <w:rPr>
          <w:rStyle w:val="a5"/>
        </w:rPr>
        <w:t>узнать контакты организаций, которые могут помочь:</w:t>
      </w:r>
    </w:p>
    <w:p w14:paraId="0ED985D2" w14:textId="77777777" w:rsidR="009A6D5B" w:rsidRDefault="009A6D5B" w:rsidP="009A6D5B">
      <w:pPr>
        <w:pStyle w:val="a3"/>
        <w:jc w:val="both"/>
      </w:pPr>
      <w:r>
        <w:t>в случае столкновения с проблемными ситуациями или нарушением Ваших прав необходимо знать, к кому можно обратиться в том регионе, в который Вы отправляетесь.</w:t>
      </w:r>
    </w:p>
    <w:p w14:paraId="49EF8D8C" w14:textId="77777777" w:rsidR="009A6D5B" w:rsidRDefault="009A6D5B" w:rsidP="009A6D5B">
      <w:pPr>
        <w:pStyle w:val="a3"/>
        <w:jc w:val="both"/>
      </w:pPr>
      <w:r>
        <w:t>Это могут быть государственные органы РФ, представители властей Вашей страны в РФ (например, консульские учреждения или представительства миграционных служб), негосударственные организации.</w:t>
      </w:r>
    </w:p>
    <w:p w14:paraId="06161FE9" w14:textId="77777777" w:rsidR="009A6D5B" w:rsidRDefault="009A6D5B" w:rsidP="009A6D5B">
      <w:pPr>
        <w:pStyle w:val="a3"/>
        <w:jc w:val="both"/>
      </w:pPr>
      <w:r>
        <w:t>Будьте осторожны! Среди Ваших соотечественников, предлагающих помощь, могут быть недобросовестные люди, имеющие свои корыстные интересы, или плохо знающие российское законодательство. Обращение к ним может привести к тяжелым последствиям!</w:t>
      </w:r>
    </w:p>
    <w:p w14:paraId="19D2DE47" w14:textId="77777777" w:rsidR="009A6D5B" w:rsidRDefault="009A6D5B" w:rsidP="009A6D5B">
      <w:pPr>
        <w:pStyle w:val="a3"/>
        <w:jc w:val="both"/>
      </w:pPr>
      <w:r>
        <w:rPr>
          <w:rStyle w:val="a5"/>
        </w:rPr>
        <w:t>- узнать, кто будет Вашей принимающей стороной в РФ</w:t>
      </w:r>
      <w:r>
        <w:t>:</w:t>
      </w:r>
    </w:p>
    <w:p w14:paraId="49A5F8D9" w14:textId="77777777" w:rsidR="009A6D5B" w:rsidRDefault="009A6D5B" w:rsidP="009A6D5B">
      <w:pPr>
        <w:pStyle w:val="a3"/>
        <w:jc w:val="both"/>
      </w:pPr>
      <w:r>
        <w:t xml:space="preserve">в течение 7 рабочих дней Вам нужно будет </w:t>
      </w:r>
      <w:r>
        <w:rPr>
          <w:rStyle w:val="a5"/>
        </w:rPr>
        <w:t>встать на миграционный учет по месту пребывания в РФ (проживания или работы)</w:t>
      </w:r>
      <w:r>
        <w:t>. Лучше найти принимающую сторону заранее.</w:t>
      </w:r>
    </w:p>
    <w:p w14:paraId="7F48795D" w14:textId="77777777" w:rsidR="009A6D5B" w:rsidRDefault="009A6D5B" w:rsidP="009A6D5B">
      <w:pPr>
        <w:pStyle w:val="a3"/>
        <w:jc w:val="both"/>
      </w:pPr>
      <w:r>
        <w:rPr>
          <w:rStyle w:val="a5"/>
        </w:rPr>
        <w:t xml:space="preserve">- иметь деньги на первое время: </w:t>
      </w:r>
    </w:p>
    <w:p w14:paraId="1A64F181" w14:textId="77777777" w:rsidR="009A6D5B" w:rsidRDefault="009A6D5B" w:rsidP="009A6D5B">
      <w:pPr>
        <w:pStyle w:val="a3"/>
        <w:jc w:val="both"/>
      </w:pPr>
      <w:r>
        <w:t>они понадобятся на оформление документов, аренду жилья, питание и транспорт.</w:t>
      </w:r>
    </w:p>
    <w:p w14:paraId="2D919A23" w14:textId="77777777" w:rsidR="009A6D5B" w:rsidRDefault="009A6D5B" w:rsidP="009A6D5B">
      <w:pPr>
        <w:pStyle w:val="a3"/>
        <w:jc w:val="both"/>
      </w:pPr>
      <w:r>
        <w:t xml:space="preserve">При въезде в РФ иностранным гражданам (в том числе несовершеннолетним) в обязательном порядке БЕСПЛАТНО выдается </w:t>
      </w:r>
      <w:r>
        <w:rPr>
          <w:rStyle w:val="a5"/>
        </w:rPr>
        <w:t>миграционная карта</w:t>
      </w:r>
      <w:r>
        <w:t>. Миграционную карту необходимо заполнить и предъявить работникам пограничного контроля.</w:t>
      </w:r>
    </w:p>
    <w:p w14:paraId="45D2F400" w14:textId="77777777" w:rsidR="009A6D5B" w:rsidRDefault="009A6D5B" w:rsidP="009A6D5B">
      <w:pPr>
        <w:pStyle w:val="a3"/>
        <w:jc w:val="both"/>
      </w:pPr>
      <w:r>
        <w:rPr>
          <w:rStyle w:val="a5"/>
        </w:rPr>
        <w:t>Пересечение границы и въездной штамп</w:t>
      </w:r>
      <w:r>
        <w:t>.</w:t>
      </w:r>
    </w:p>
    <w:p w14:paraId="48E7822F" w14:textId="77777777" w:rsidR="009A6D5B" w:rsidRDefault="009A6D5B" w:rsidP="009A6D5B">
      <w:pPr>
        <w:pStyle w:val="a3"/>
        <w:jc w:val="both"/>
      </w:pPr>
      <w:r>
        <w:t xml:space="preserve">Факт въезда в РФ подтверждается специальным </w:t>
      </w:r>
      <w:r>
        <w:rPr>
          <w:rStyle w:val="a5"/>
        </w:rPr>
        <w:t xml:space="preserve">въездным штампом, </w:t>
      </w:r>
      <w:r>
        <w:t>который проставляется сотрудником пограничного контроля в Ваш заграничный паспорт и миграционную карту. Следите за тем, чтобы Вам проставили штамп в оба документа! В штампе должна быть четко видна дата пересечения границы, иначе Вас потом будут подозревать в нелегальном въезде.</w:t>
      </w:r>
    </w:p>
    <w:p w14:paraId="747A2B46" w14:textId="77777777" w:rsidR="009A6D5B" w:rsidRDefault="009A6D5B" w:rsidP="009A6D5B">
      <w:pPr>
        <w:pStyle w:val="a3"/>
        <w:jc w:val="both"/>
      </w:pPr>
      <w:r>
        <w:rPr>
          <w:rStyle w:val="a5"/>
        </w:rPr>
        <w:lastRenderedPageBreak/>
        <w:t xml:space="preserve">Въездной билет </w:t>
      </w:r>
    </w:p>
    <w:p w14:paraId="0DDB1358" w14:textId="77777777" w:rsidR="009A6D5B" w:rsidRDefault="009A6D5B" w:rsidP="009A6D5B">
      <w:pPr>
        <w:pStyle w:val="a3"/>
        <w:jc w:val="both"/>
      </w:pPr>
      <w:r>
        <w:t>Желательно хранить билет или посадочный талон, по которому Вы въехали в РФ – он подтверждает, что Вы въехали законно в случае утери Вами миграционной карты.</w:t>
      </w:r>
    </w:p>
    <w:p w14:paraId="2881D4A3" w14:textId="77777777" w:rsidR="009A6D5B" w:rsidRDefault="009A6D5B" w:rsidP="009A6D5B">
      <w:pPr>
        <w:pStyle w:val="a3"/>
        <w:jc w:val="both"/>
      </w:pPr>
      <w:r>
        <w:t>После въезда в РФ сделайте ксерокопии:</w:t>
      </w:r>
    </w:p>
    <w:p w14:paraId="17C73780" w14:textId="77777777" w:rsidR="009A6D5B" w:rsidRDefault="009A6D5B" w:rsidP="009A6D5B">
      <w:pPr>
        <w:pStyle w:val="a3"/>
        <w:jc w:val="both"/>
      </w:pPr>
      <w:r>
        <w:t>- Вашего паспорта - страницы с личными данными и въездными штампами;</w:t>
      </w:r>
    </w:p>
    <w:p w14:paraId="50A8EB83" w14:textId="77777777" w:rsidR="009A6D5B" w:rsidRDefault="009A6D5B" w:rsidP="009A6D5B">
      <w:pPr>
        <w:pStyle w:val="a3"/>
        <w:jc w:val="both"/>
      </w:pPr>
      <w:r>
        <w:t>- миграционной карты;</w:t>
      </w:r>
    </w:p>
    <w:p w14:paraId="7B5FDB66" w14:textId="77777777" w:rsidR="009A6D5B" w:rsidRDefault="009A6D5B" w:rsidP="009A6D5B">
      <w:pPr>
        <w:pStyle w:val="a3"/>
        <w:jc w:val="both"/>
      </w:pPr>
      <w:r>
        <w:t>Копии могут понадобиться Вам в будущем в случае утери либо порчи соответствующих документов.</w:t>
      </w:r>
    </w:p>
    <w:p w14:paraId="2B1F0EA5" w14:textId="77777777" w:rsidR="003168DE" w:rsidRDefault="003168DE" w:rsidP="009A6D5B">
      <w:pPr>
        <w:jc w:val="both"/>
      </w:pPr>
    </w:p>
    <w:sectPr w:rsidR="0031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5B"/>
    <w:rsid w:val="003168DE"/>
    <w:rsid w:val="004437E6"/>
    <w:rsid w:val="00716C4E"/>
    <w:rsid w:val="007B47B1"/>
    <w:rsid w:val="009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1874"/>
  <w15:chartTrackingRefBased/>
  <w15:docId w15:val="{5FDC34A2-4661-45A2-BDC5-D129AEE7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A6D5B"/>
    <w:rPr>
      <w:color w:val="0000FF"/>
      <w:u w:val="single"/>
    </w:rPr>
  </w:style>
  <w:style w:type="character" w:customStyle="1" w:styleId="nobr">
    <w:name w:val="nobr"/>
    <w:basedOn w:val="a0"/>
    <w:rsid w:val="009A6D5B"/>
  </w:style>
  <w:style w:type="character" w:styleId="a5">
    <w:name w:val="Strong"/>
    <w:basedOn w:val="a0"/>
    <w:uiPriority w:val="22"/>
    <w:qFormat/>
    <w:rsid w:val="009A6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78.xn--b1aew.xn--p1ai/m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Zemskov</dc:creator>
  <cp:keywords/>
  <dc:description/>
  <cp:lastModifiedBy>Sergey Zemskov</cp:lastModifiedBy>
  <cp:revision>5</cp:revision>
  <dcterms:created xsi:type="dcterms:W3CDTF">2020-03-01T15:58:00Z</dcterms:created>
  <dcterms:modified xsi:type="dcterms:W3CDTF">2020-03-01T16:03:00Z</dcterms:modified>
</cp:coreProperties>
</file>